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DDB" w:rsidRPr="00331F90" w:rsidRDefault="00C460D3" w:rsidP="00CD7DDB">
      <w:pPr>
        <w:autoSpaceDE w:val="0"/>
        <w:autoSpaceDN w:val="0"/>
        <w:adjustRightInd w:val="0"/>
        <w:rPr>
          <w:sz w:val="28"/>
          <w:szCs w:val="28"/>
        </w:rPr>
      </w:pPr>
      <w:r w:rsidRPr="00331F90">
        <w:rPr>
          <w:sz w:val="8"/>
          <w:szCs w:val="8"/>
        </w:rPr>
        <w:t xml:space="preserve"> </w:t>
      </w:r>
    </w:p>
    <w:p w:rsidR="00331F90" w:rsidRPr="00331F90" w:rsidRDefault="00331F90" w:rsidP="00331F90">
      <w:pPr>
        <w:rPr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1909"/>
        <w:gridCol w:w="441"/>
        <w:gridCol w:w="587"/>
        <w:gridCol w:w="6694"/>
      </w:tblGrid>
      <w:tr w:rsidR="00331F90" w:rsidRPr="00331F90" w:rsidTr="005F7515">
        <w:tc>
          <w:tcPr>
            <w:tcW w:w="9639" w:type="dxa"/>
            <w:gridSpan w:val="5"/>
          </w:tcPr>
          <w:p w:rsidR="00331F90" w:rsidRPr="00331F90" w:rsidRDefault="00331F90" w:rsidP="00331F90">
            <w:pPr>
              <w:jc w:val="center"/>
              <w:rPr>
                <w:b/>
                <w:sz w:val="22"/>
                <w:szCs w:val="22"/>
              </w:rPr>
            </w:pPr>
          </w:p>
          <w:p w:rsidR="00331F90" w:rsidRPr="00331F90" w:rsidRDefault="00331F90" w:rsidP="00331F90">
            <w:pPr>
              <w:ind w:left="-57"/>
              <w:jc w:val="center"/>
              <w:rPr>
                <w:b/>
                <w:spacing w:val="2"/>
                <w:sz w:val="28"/>
                <w:szCs w:val="28"/>
              </w:rPr>
            </w:pPr>
          </w:p>
          <w:p w:rsidR="00331F90" w:rsidRPr="00331F90" w:rsidRDefault="00331F90" w:rsidP="00331F90">
            <w:pPr>
              <w:ind w:left="-57"/>
              <w:jc w:val="center"/>
              <w:rPr>
                <w:b/>
                <w:spacing w:val="2"/>
                <w:sz w:val="32"/>
                <w:szCs w:val="32"/>
              </w:rPr>
            </w:pPr>
          </w:p>
        </w:tc>
      </w:tr>
      <w:tr w:rsidR="00331F90" w:rsidRPr="00331F90" w:rsidTr="005F7515">
        <w:trPr>
          <w:trHeight w:val="524"/>
        </w:trPr>
        <w:tc>
          <w:tcPr>
            <w:tcW w:w="9639" w:type="dxa"/>
            <w:gridSpan w:val="5"/>
          </w:tcPr>
          <w:p w:rsidR="00331F90" w:rsidRPr="00331F90" w:rsidRDefault="00331F90" w:rsidP="00331F90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331F90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331F90" w:rsidRPr="00331F90" w:rsidRDefault="00331F90" w:rsidP="00331F90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331F90">
              <w:rPr>
                <w:b/>
                <w:sz w:val="28"/>
                <w:szCs w:val="28"/>
              </w:rPr>
              <w:t>Верхняя Пышма</w:t>
            </w:r>
          </w:p>
          <w:p w:rsidR="00331F90" w:rsidRPr="00331F90" w:rsidRDefault="00331F90" w:rsidP="00331F90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331F90"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331F90" w:rsidRPr="00331F90" w:rsidRDefault="00331F90" w:rsidP="00331F90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331F90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BEBBD5" wp14:editId="7C38BF4E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5400" t="19050" r="2476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331F90" w:rsidRPr="00331F90" w:rsidTr="005F7515">
        <w:trPr>
          <w:trHeight w:val="524"/>
        </w:trPr>
        <w:tc>
          <w:tcPr>
            <w:tcW w:w="285" w:type="dxa"/>
            <w:vAlign w:val="bottom"/>
          </w:tcPr>
          <w:p w:rsidR="00331F90" w:rsidRPr="00331F90" w:rsidRDefault="00331F90" w:rsidP="00331F90">
            <w:pPr>
              <w:tabs>
                <w:tab w:val="left" w:leader="underscore" w:pos="9639"/>
              </w:tabs>
              <w:rPr>
                <w:szCs w:val="28"/>
              </w:rPr>
            </w:pPr>
            <w:r w:rsidRPr="00331F90"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331F90" w:rsidRPr="00331F90" w:rsidRDefault="00331F90" w:rsidP="00331F9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331F90">
              <w:fldChar w:fldCharType="begin"/>
            </w:r>
            <w:r w:rsidRPr="00331F90">
              <w:instrText xml:space="preserve"> DOCPROPERTY  Рег.дата  \* MERGEFORMAT </w:instrText>
            </w:r>
            <w:r w:rsidRPr="00331F90">
              <w:fldChar w:fldCharType="separate"/>
            </w:r>
            <w:r w:rsidRPr="00331F90">
              <w:t xml:space="preserve"> </w:t>
            </w:r>
            <w:r w:rsidRPr="00331F90">
              <w:fldChar w:fldCharType="end"/>
            </w:r>
            <w:r w:rsidRPr="00331F90">
              <w:t>31.10.2016</w:t>
            </w:r>
          </w:p>
        </w:tc>
        <w:tc>
          <w:tcPr>
            <w:tcW w:w="428" w:type="dxa"/>
            <w:vAlign w:val="bottom"/>
          </w:tcPr>
          <w:p w:rsidR="00331F90" w:rsidRPr="00331F90" w:rsidRDefault="00331F90" w:rsidP="00331F9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331F90"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331F90" w:rsidRPr="00331F90" w:rsidRDefault="00331F90" w:rsidP="00331F9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331F90">
              <w:t>1395</w:t>
            </w:r>
            <w:r w:rsidRPr="00331F90">
              <w:fldChar w:fldCharType="begin"/>
            </w:r>
            <w:r w:rsidRPr="00331F90">
              <w:instrText xml:space="preserve"> DOCPROPERTY  Рег.№  \* MERGEFORMAT </w:instrText>
            </w:r>
            <w:r w:rsidRPr="00331F90">
              <w:fldChar w:fldCharType="separate"/>
            </w:r>
            <w:r w:rsidRPr="00331F90">
              <w:t xml:space="preserve"> </w:t>
            </w:r>
            <w:r w:rsidRPr="00331F90">
              <w:fldChar w:fldCharType="end"/>
            </w:r>
          </w:p>
        </w:tc>
        <w:tc>
          <w:tcPr>
            <w:tcW w:w="6502" w:type="dxa"/>
            <w:vAlign w:val="bottom"/>
          </w:tcPr>
          <w:p w:rsidR="00331F90" w:rsidRPr="00331F90" w:rsidRDefault="00331F90" w:rsidP="00331F9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bookmarkStart w:id="0" w:name="_GoBack"/>
            <w:bookmarkEnd w:id="0"/>
          </w:p>
        </w:tc>
      </w:tr>
      <w:tr w:rsidR="00331F90" w:rsidRPr="00331F90" w:rsidTr="005F7515">
        <w:trPr>
          <w:trHeight w:val="130"/>
        </w:trPr>
        <w:tc>
          <w:tcPr>
            <w:tcW w:w="9639" w:type="dxa"/>
            <w:gridSpan w:val="5"/>
          </w:tcPr>
          <w:p w:rsidR="00331F90" w:rsidRPr="00331F90" w:rsidRDefault="00331F90" w:rsidP="00331F90">
            <w:pPr>
              <w:rPr>
                <w:sz w:val="20"/>
                <w:szCs w:val="28"/>
              </w:rPr>
            </w:pPr>
          </w:p>
        </w:tc>
      </w:tr>
      <w:tr w:rsidR="00331F90" w:rsidRPr="00331F90" w:rsidTr="005F7515">
        <w:tc>
          <w:tcPr>
            <w:tcW w:w="9639" w:type="dxa"/>
            <w:gridSpan w:val="5"/>
          </w:tcPr>
          <w:p w:rsidR="00331F90" w:rsidRPr="00331F90" w:rsidRDefault="00331F90" w:rsidP="00331F90">
            <w:pPr>
              <w:rPr>
                <w:sz w:val="20"/>
                <w:szCs w:val="28"/>
              </w:rPr>
            </w:pPr>
            <w:r w:rsidRPr="00331F90">
              <w:rPr>
                <w:sz w:val="20"/>
                <w:szCs w:val="28"/>
              </w:rPr>
              <w:t>г. Верхняя Пышма</w:t>
            </w:r>
          </w:p>
          <w:p w:rsidR="00331F90" w:rsidRPr="00331F90" w:rsidRDefault="00331F90" w:rsidP="00331F90">
            <w:pPr>
              <w:rPr>
                <w:sz w:val="28"/>
                <w:szCs w:val="28"/>
              </w:rPr>
            </w:pPr>
          </w:p>
          <w:p w:rsidR="00331F90" w:rsidRPr="00331F90" w:rsidRDefault="00331F90" w:rsidP="00331F90">
            <w:pPr>
              <w:rPr>
                <w:sz w:val="28"/>
                <w:szCs w:val="28"/>
              </w:rPr>
            </w:pPr>
          </w:p>
        </w:tc>
      </w:tr>
      <w:tr w:rsidR="00331F90" w:rsidRPr="00331F90" w:rsidTr="005F7515">
        <w:tc>
          <w:tcPr>
            <w:tcW w:w="9639" w:type="dxa"/>
            <w:gridSpan w:val="5"/>
          </w:tcPr>
          <w:p w:rsidR="00331F90" w:rsidRPr="00331F90" w:rsidRDefault="00331F90" w:rsidP="00331F90">
            <w:pPr>
              <w:jc w:val="center"/>
              <w:rPr>
                <w:b/>
                <w:i/>
                <w:sz w:val="28"/>
                <w:szCs w:val="28"/>
              </w:rPr>
            </w:pPr>
            <w:r w:rsidRPr="00331F90">
              <w:rPr>
                <w:b/>
                <w:i/>
                <w:sz w:val="28"/>
                <w:szCs w:val="28"/>
              </w:rPr>
              <w:t>Об утверждении административного регламента предоставления муниципальной услуги «Зачисление в общеобразовательное учреждение городского округа Верхняя Пышма»</w:t>
            </w:r>
          </w:p>
        </w:tc>
      </w:tr>
      <w:tr w:rsidR="00331F90" w:rsidRPr="00331F90" w:rsidTr="005F7515">
        <w:tc>
          <w:tcPr>
            <w:tcW w:w="9639" w:type="dxa"/>
            <w:gridSpan w:val="5"/>
          </w:tcPr>
          <w:p w:rsidR="00331F90" w:rsidRPr="00331F90" w:rsidRDefault="00331F90" w:rsidP="00331F90">
            <w:pPr>
              <w:jc w:val="both"/>
              <w:rPr>
                <w:sz w:val="28"/>
                <w:szCs w:val="28"/>
              </w:rPr>
            </w:pPr>
          </w:p>
          <w:p w:rsidR="00331F90" w:rsidRPr="00331F90" w:rsidRDefault="00331F90" w:rsidP="00331F90">
            <w:pPr>
              <w:jc w:val="both"/>
              <w:rPr>
                <w:sz w:val="28"/>
                <w:szCs w:val="28"/>
              </w:rPr>
            </w:pPr>
          </w:p>
          <w:p w:rsidR="00331F90" w:rsidRPr="00331F90" w:rsidRDefault="00331F90" w:rsidP="00331F90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 w:rsidRPr="00331F90">
              <w:rPr>
                <w:bCs/>
                <w:sz w:val="28"/>
                <w:szCs w:val="28"/>
              </w:rPr>
              <w:t>В целях приведения нормативных правовых актов в соответствие с действующим законодательством Российской Федерации, в</w:t>
            </w:r>
            <w:r w:rsidRPr="00331F90">
              <w:rPr>
                <w:rFonts w:eastAsia="Calibri"/>
                <w:sz w:val="28"/>
                <w:szCs w:val="28"/>
                <w:lang w:eastAsia="en-US"/>
              </w:rPr>
              <w:t xml:space="preserve"> соответствии с Федеральным </w:t>
            </w:r>
            <w:hyperlink r:id="rId8" w:history="1">
              <w:r w:rsidRPr="00331F90">
                <w:rPr>
                  <w:rFonts w:eastAsia="Calibri"/>
                  <w:sz w:val="28"/>
                  <w:szCs w:val="28"/>
                  <w:lang w:eastAsia="en-US"/>
                </w:rPr>
                <w:t>законом</w:t>
              </w:r>
            </w:hyperlink>
            <w:r w:rsidRPr="00331F90">
              <w:rPr>
                <w:rFonts w:eastAsia="Calibri"/>
                <w:sz w:val="28"/>
                <w:szCs w:val="28"/>
                <w:lang w:eastAsia="en-US"/>
              </w:rPr>
              <w:t xml:space="preserve"> от 06.10.2003 № 131-ФЗ «Об общих принципах организации местного самоуправления в Российской Федерации», </w:t>
            </w:r>
            <w:r w:rsidRPr="00331F90">
              <w:rPr>
                <w:sz w:val="28"/>
                <w:szCs w:val="28"/>
                <w:lang w:eastAsia="en-US"/>
              </w:rPr>
              <w:t xml:space="preserve">Федеральным </w:t>
            </w:r>
            <w:hyperlink r:id="rId9" w:history="1">
              <w:r w:rsidRPr="00331F90">
                <w:rPr>
                  <w:sz w:val="28"/>
                  <w:szCs w:val="28"/>
                  <w:lang w:eastAsia="en-US"/>
                </w:rPr>
                <w:t>закон</w:t>
              </w:r>
            </w:hyperlink>
            <w:r w:rsidRPr="00331F90">
              <w:rPr>
                <w:sz w:val="28"/>
                <w:szCs w:val="28"/>
              </w:rPr>
              <w:t>ом</w:t>
            </w:r>
            <w:r w:rsidRPr="00331F90">
              <w:rPr>
                <w:sz w:val="28"/>
                <w:szCs w:val="28"/>
                <w:lang w:eastAsia="en-US"/>
              </w:rPr>
              <w:t xml:space="preserve"> от 27.07.2010 № 210-ФЗ «Об организации предоставления государственных и муниципальных услуг», </w:t>
            </w:r>
            <w:r w:rsidRPr="00331F90">
              <w:rPr>
                <w:sz w:val="28"/>
                <w:szCs w:val="28"/>
              </w:rPr>
              <w:t>руководствуясь</w:t>
            </w:r>
            <w:r w:rsidRPr="00331F9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hyperlink r:id="rId10" w:history="1">
              <w:r w:rsidRPr="00331F90">
                <w:rPr>
                  <w:sz w:val="28"/>
                  <w:szCs w:val="28"/>
                </w:rPr>
                <w:t>Уставом</w:t>
              </w:r>
            </w:hyperlink>
            <w:r w:rsidRPr="00331F90">
              <w:rPr>
                <w:sz w:val="28"/>
                <w:szCs w:val="28"/>
              </w:rPr>
              <w:t xml:space="preserve">  городского округа Верхняя Пышма, администрация городского округа Верхняя Пышма</w:t>
            </w:r>
            <w:proofErr w:type="gramEnd"/>
          </w:p>
        </w:tc>
      </w:tr>
    </w:tbl>
    <w:p w:rsidR="00331F90" w:rsidRPr="00331F90" w:rsidRDefault="00331F90" w:rsidP="00331F90">
      <w:pPr>
        <w:widowControl w:val="0"/>
        <w:jc w:val="both"/>
        <w:rPr>
          <w:sz w:val="28"/>
          <w:szCs w:val="28"/>
        </w:rPr>
      </w:pPr>
      <w:r w:rsidRPr="00331F90"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9"/>
        <w:gridCol w:w="3464"/>
      </w:tblGrid>
      <w:tr w:rsidR="00331F90" w:rsidRPr="00331F90" w:rsidTr="005F7515">
        <w:trPr>
          <w:trHeight w:val="975"/>
        </w:trPr>
        <w:tc>
          <w:tcPr>
            <w:tcW w:w="9637" w:type="dxa"/>
            <w:gridSpan w:val="2"/>
            <w:vAlign w:val="bottom"/>
          </w:tcPr>
          <w:p w:rsidR="00331F90" w:rsidRPr="00331F90" w:rsidRDefault="00331F90" w:rsidP="00331F90">
            <w:pPr>
              <w:tabs>
                <w:tab w:val="left" w:pos="993"/>
              </w:tabs>
              <w:ind w:firstLine="567"/>
              <w:jc w:val="both"/>
              <w:rPr>
                <w:sz w:val="28"/>
                <w:szCs w:val="28"/>
              </w:rPr>
            </w:pPr>
            <w:r w:rsidRPr="00331F90">
              <w:rPr>
                <w:sz w:val="28"/>
                <w:szCs w:val="28"/>
              </w:rPr>
              <w:t>1. Утвердить административный регламент предоставления муниципальной услуги «</w:t>
            </w:r>
            <w:r w:rsidRPr="00331F90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Зачисление в общеобразовательное учреждение городского округа Верхняя Пышма»</w:t>
            </w:r>
            <w:r w:rsidRPr="00331F90">
              <w:rPr>
                <w:sz w:val="28"/>
                <w:szCs w:val="28"/>
              </w:rPr>
              <w:t xml:space="preserve"> (прилагается).</w:t>
            </w:r>
          </w:p>
          <w:p w:rsidR="00331F90" w:rsidRPr="00331F90" w:rsidRDefault="00331F90" w:rsidP="00331F90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331F90">
              <w:rPr>
                <w:sz w:val="28"/>
                <w:szCs w:val="28"/>
              </w:rPr>
              <w:t xml:space="preserve">2. Признать утратившим силу </w:t>
            </w:r>
            <w:r w:rsidRPr="00331F90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331F90">
              <w:rPr>
                <w:sz w:val="28"/>
                <w:szCs w:val="28"/>
              </w:rPr>
              <w:t>дминистративный регламент предоставления муниципальной услуги</w:t>
            </w:r>
            <w:r w:rsidRPr="00331F90">
              <w:rPr>
                <w:rFonts w:eastAsia="Calibri"/>
                <w:b/>
                <w:bCs/>
                <w:i/>
                <w:iCs/>
                <w:sz w:val="28"/>
                <w:szCs w:val="28"/>
                <w:lang w:eastAsia="en-US"/>
              </w:rPr>
              <w:t xml:space="preserve"> </w:t>
            </w:r>
            <w:r w:rsidRPr="00331F90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 xml:space="preserve">«Зачисление в образовательное учреждение городского округа Верхняя Пышма», </w:t>
            </w:r>
            <w:r w:rsidRPr="00331F90">
              <w:rPr>
                <w:sz w:val="28"/>
                <w:szCs w:val="28"/>
              </w:rPr>
              <w:t xml:space="preserve">утвержденный постановлением администрации городского округа Верхняя Пышма </w:t>
            </w:r>
            <w:r w:rsidRPr="00331F90">
              <w:rPr>
                <w:rFonts w:eastAsia="Calibri"/>
                <w:sz w:val="28"/>
                <w:szCs w:val="28"/>
                <w:lang w:eastAsia="en-US"/>
              </w:rPr>
              <w:t xml:space="preserve">от 23.09.2015 № 1503, </w:t>
            </w:r>
            <w:r w:rsidRPr="00331F90">
              <w:rPr>
                <w:sz w:val="28"/>
                <w:szCs w:val="28"/>
              </w:rPr>
              <w:t xml:space="preserve">с изменениями, внесенными постановлением администрации городского округа Верхняя Пышма </w:t>
            </w:r>
            <w:r w:rsidRPr="00331F90">
              <w:rPr>
                <w:bCs/>
                <w:iCs/>
                <w:sz w:val="28"/>
                <w:szCs w:val="28"/>
              </w:rPr>
              <w:t xml:space="preserve">от 27.04.2016 </w:t>
            </w:r>
            <w:hyperlink r:id="rId11" w:history="1">
              <w:r w:rsidRPr="00331F90">
                <w:rPr>
                  <w:bCs/>
                  <w:iCs/>
                  <w:sz w:val="28"/>
                  <w:szCs w:val="28"/>
                </w:rPr>
                <w:t>№ 517</w:t>
              </w:r>
            </w:hyperlink>
            <w:r w:rsidRPr="00331F90">
              <w:rPr>
                <w:sz w:val="28"/>
                <w:szCs w:val="28"/>
              </w:rPr>
              <w:t>.</w:t>
            </w:r>
          </w:p>
          <w:p w:rsidR="00331F90" w:rsidRPr="00331F90" w:rsidRDefault="00331F90" w:rsidP="00331F90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331F90">
              <w:rPr>
                <w:sz w:val="28"/>
                <w:szCs w:val="28"/>
              </w:rPr>
              <w:t>3. Опубликовать настоящее постановление в газете «Красное знамя» и на официальном сайте городского округа Верхняя Пышма.</w:t>
            </w:r>
          </w:p>
          <w:p w:rsidR="00331F90" w:rsidRPr="00331F90" w:rsidRDefault="00331F90" w:rsidP="00331F90">
            <w:pPr>
              <w:tabs>
                <w:tab w:val="left" w:pos="709"/>
              </w:tabs>
              <w:ind w:right="59" w:firstLine="567"/>
              <w:jc w:val="both"/>
              <w:rPr>
                <w:sz w:val="28"/>
                <w:szCs w:val="28"/>
              </w:rPr>
            </w:pPr>
            <w:r w:rsidRPr="00331F90">
              <w:rPr>
                <w:sz w:val="28"/>
                <w:szCs w:val="28"/>
              </w:rPr>
              <w:t xml:space="preserve">4. </w:t>
            </w:r>
            <w:proofErr w:type="gramStart"/>
            <w:r w:rsidRPr="00331F90">
              <w:rPr>
                <w:sz w:val="28"/>
                <w:szCs w:val="28"/>
              </w:rPr>
              <w:t>Контроль за</w:t>
            </w:r>
            <w:proofErr w:type="gramEnd"/>
            <w:r w:rsidRPr="00331F90">
              <w:rPr>
                <w:sz w:val="28"/>
                <w:szCs w:val="28"/>
              </w:rPr>
              <w:t xml:space="preserve"> выполнением настоящего постановления возложить на заместителя главы администрации городского округа Верхняя Пышма по социальным вопросам </w:t>
            </w:r>
            <w:proofErr w:type="spellStart"/>
            <w:r w:rsidRPr="00331F90">
              <w:rPr>
                <w:sz w:val="28"/>
                <w:szCs w:val="28"/>
              </w:rPr>
              <w:t>Сурнину</w:t>
            </w:r>
            <w:proofErr w:type="spellEnd"/>
            <w:r w:rsidRPr="00331F90">
              <w:rPr>
                <w:sz w:val="28"/>
                <w:szCs w:val="28"/>
              </w:rPr>
              <w:t xml:space="preserve"> В.В.</w:t>
            </w:r>
          </w:p>
        </w:tc>
      </w:tr>
      <w:tr w:rsidR="00331F90" w:rsidRPr="00331F90" w:rsidTr="005F7515">
        <w:trPr>
          <w:trHeight w:val="630"/>
        </w:trPr>
        <w:tc>
          <w:tcPr>
            <w:tcW w:w="6273" w:type="dxa"/>
            <w:vAlign w:val="bottom"/>
          </w:tcPr>
          <w:p w:rsidR="00331F90" w:rsidRPr="00331F90" w:rsidRDefault="00331F90" w:rsidP="00331F90">
            <w:pPr>
              <w:rPr>
                <w:sz w:val="28"/>
                <w:szCs w:val="28"/>
              </w:rPr>
            </w:pPr>
          </w:p>
          <w:p w:rsidR="00331F90" w:rsidRPr="00331F90" w:rsidRDefault="00331F90" w:rsidP="00331F90">
            <w:pPr>
              <w:rPr>
                <w:sz w:val="28"/>
                <w:szCs w:val="28"/>
              </w:rPr>
            </w:pPr>
          </w:p>
          <w:p w:rsidR="00331F90" w:rsidRPr="00331F90" w:rsidRDefault="00331F90" w:rsidP="00331F90">
            <w:pPr>
              <w:rPr>
                <w:sz w:val="28"/>
                <w:szCs w:val="28"/>
              </w:rPr>
            </w:pPr>
            <w:r w:rsidRPr="00331F90">
              <w:rPr>
                <w:sz w:val="28"/>
                <w:szCs w:val="28"/>
              </w:rPr>
              <w:t xml:space="preserve">Глава администрации </w:t>
            </w:r>
          </w:p>
        </w:tc>
        <w:tc>
          <w:tcPr>
            <w:tcW w:w="3364" w:type="dxa"/>
            <w:vAlign w:val="bottom"/>
          </w:tcPr>
          <w:p w:rsidR="00331F90" w:rsidRPr="00331F90" w:rsidRDefault="00331F90" w:rsidP="00331F90">
            <w:pPr>
              <w:jc w:val="right"/>
              <w:rPr>
                <w:sz w:val="28"/>
                <w:szCs w:val="28"/>
              </w:rPr>
            </w:pPr>
            <w:proofErr w:type="spellStart"/>
            <w:r w:rsidRPr="00331F90">
              <w:rPr>
                <w:sz w:val="28"/>
                <w:szCs w:val="28"/>
              </w:rPr>
              <w:t>В.С.Чирков</w:t>
            </w:r>
            <w:proofErr w:type="spellEnd"/>
          </w:p>
        </w:tc>
      </w:tr>
    </w:tbl>
    <w:p w:rsidR="00331F90" w:rsidRPr="00331F90" w:rsidRDefault="00331F90" w:rsidP="00331F90">
      <w:pPr>
        <w:snapToGrid w:val="0"/>
        <w:rPr>
          <w:rFonts w:ascii="Arial" w:hAnsi="Arial"/>
          <w:sz w:val="20"/>
          <w:szCs w:val="20"/>
        </w:rPr>
      </w:pPr>
    </w:p>
    <w:p w:rsidR="00CD7DDB" w:rsidRPr="00331F90" w:rsidRDefault="00CD7DDB" w:rsidP="007F100B"/>
    <w:sectPr w:rsidR="00CD7DDB" w:rsidRPr="00331F90" w:rsidSect="005E551B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849" w:bottom="1134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9E4" w:rsidRDefault="000F09E4">
      <w:r>
        <w:separator/>
      </w:r>
    </w:p>
  </w:endnote>
  <w:endnote w:type="continuationSeparator" w:id="0">
    <w:p w:rsidR="000F09E4" w:rsidRDefault="000F0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9E4" w:rsidRDefault="000F09E4">
      <w:r>
        <w:separator/>
      </w:r>
    </w:p>
  </w:footnote>
  <w:footnote w:type="continuationSeparator" w:id="0">
    <w:p w:rsidR="000F09E4" w:rsidRDefault="000F09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971910928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460D3">
      <w:rPr>
        <w:noProof/>
      </w:rPr>
      <w:t>2</w:t>
    </w:r>
    <w:r>
      <w:fldChar w:fldCharType="end"/>
    </w:r>
  </w:p>
  <w:permEnd w:id="971910928"/>
  <w:p w:rsidR="00810AAA" w:rsidRPr="00810AAA" w:rsidRDefault="000F09E4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A5CD6">
    <w:pPr>
      <w:pStyle w:val="a3"/>
      <w:jc w:val="center"/>
    </w:pPr>
    <w:r>
      <w:t xml:space="preserve"> </w:t>
    </w:r>
  </w:p>
  <w:p w:rsidR="00810AAA" w:rsidRDefault="000F09E4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9030339"/>
    <w:multiLevelType w:val="hybridMultilevel"/>
    <w:tmpl w:val="56B4A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EB3"/>
    <w:rsid w:val="00000113"/>
    <w:rsid w:val="000139EF"/>
    <w:rsid w:val="0001431C"/>
    <w:rsid w:val="000B4427"/>
    <w:rsid w:val="000C03F4"/>
    <w:rsid w:val="000F09E4"/>
    <w:rsid w:val="0010179D"/>
    <w:rsid w:val="00107CF2"/>
    <w:rsid w:val="001A4209"/>
    <w:rsid w:val="00283C0B"/>
    <w:rsid w:val="002F5415"/>
    <w:rsid w:val="00331F90"/>
    <w:rsid w:val="00335547"/>
    <w:rsid w:val="00363720"/>
    <w:rsid w:val="00377321"/>
    <w:rsid w:val="004C16AF"/>
    <w:rsid w:val="005753FF"/>
    <w:rsid w:val="005A5CD6"/>
    <w:rsid w:val="005E551B"/>
    <w:rsid w:val="00613EB3"/>
    <w:rsid w:val="006350D7"/>
    <w:rsid w:val="006906C9"/>
    <w:rsid w:val="00703B96"/>
    <w:rsid w:val="00756876"/>
    <w:rsid w:val="007B0E71"/>
    <w:rsid w:val="007F100B"/>
    <w:rsid w:val="008234EF"/>
    <w:rsid w:val="008315AD"/>
    <w:rsid w:val="00925EB3"/>
    <w:rsid w:val="009C1CCB"/>
    <w:rsid w:val="009E5281"/>
    <w:rsid w:val="00A65D86"/>
    <w:rsid w:val="00AA6BFE"/>
    <w:rsid w:val="00AB542A"/>
    <w:rsid w:val="00AC1D86"/>
    <w:rsid w:val="00B40C97"/>
    <w:rsid w:val="00BD56DD"/>
    <w:rsid w:val="00BD5FB0"/>
    <w:rsid w:val="00C460D3"/>
    <w:rsid w:val="00C60F54"/>
    <w:rsid w:val="00CD7DDB"/>
    <w:rsid w:val="00CE5F5D"/>
    <w:rsid w:val="00CF6308"/>
    <w:rsid w:val="00D41A63"/>
    <w:rsid w:val="00D50018"/>
    <w:rsid w:val="00D75D6D"/>
    <w:rsid w:val="00DA5087"/>
    <w:rsid w:val="00DB015E"/>
    <w:rsid w:val="00E63405"/>
    <w:rsid w:val="00EE5742"/>
    <w:rsid w:val="00EF4384"/>
    <w:rsid w:val="00EF4F1F"/>
    <w:rsid w:val="00F45E3E"/>
    <w:rsid w:val="00F81BD1"/>
    <w:rsid w:val="00FD6F7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21C5239F73907AA66E10F1C11375B66A8EE7D4B8C2FBDB911A142005CGF08J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4B4DF7E4F411C41074AAC62D19DD34A17072C94363F792C7379F517EFC60C8FE4296FC0913C997A0A06774278Y5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8BF9AB3EAB20BBB60952F79FD6584FE3868FC857D1282730522BC8330E0A760E2B85957B08D3D20E6D9B5B71s447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5C092A378FE8333ADF700B0E39D7C99CDE232214F4A8989431999B030C4B80DC016CC4A03700D70Z912D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cp:lastPrinted>2016-07-14T07:24:00Z</cp:lastPrinted>
  <dcterms:created xsi:type="dcterms:W3CDTF">2016-11-01T09:27:00Z</dcterms:created>
  <dcterms:modified xsi:type="dcterms:W3CDTF">2016-11-01T09:27:00Z</dcterms:modified>
</cp:coreProperties>
</file>